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2B" w:rsidRPr="00383C2B" w:rsidRDefault="00383C2B" w:rsidP="00C925EF">
      <w:pPr>
        <w:pStyle w:val="NormalnyWeb"/>
        <w:rPr>
          <w:b/>
        </w:rPr>
      </w:pPr>
      <w:r w:rsidRPr="00383C2B">
        <w:rPr>
          <w:b/>
        </w:rPr>
        <w:t>Program nauczania wychowania fizycznego w klasach IV – VIII Szkoły Podstawowej</w:t>
      </w:r>
    </w:p>
    <w:p w:rsidR="00C925EF" w:rsidRPr="00383C2B" w:rsidRDefault="00C925EF" w:rsidP="00383C2B">
      <w:pPr>
        <w:pStyle w:val="NormalnyWeb"/>
        <w:jc w:val="both"/>
      </w:pPr>
      <w:r w:rsidRPr="00383C2B">
        <w:t>Wychowanie fizyczne pełni ważne funkcje edukacyjne, rozwojowe i zdrowotne: wspiera rozwój fizyczny, psychiczny, intelektualny i społeczny uczniów oraz kształtuje obyczaj aktywności fizycznej i troski o zdrowie w okresie całego życia, wspomaga efektywność procesu uczenia się oraz edukację zdrowotną uczniów.</w:t>
      </w:r>
    </w:p>
    <w:p w:rsidR="00C925EF" w:rsidRPr="00383C2B" w:rsidRDefault="00C925EF" w:rsidP="00383C2B">
      <w:pPr>
        <w:pStyle w:val="NormalnyWeb"/>
        <w:jc w:val="both"/>
      </w:pPr>
      <w:r w:rsidRPr="00383C2B">
        <w:t xml:space="preserve">Oczekiwania wobec współczesnego wychowania fizycznego wymagają nowych standardów przygotowania ucznia do całożyciowej aktywności fizycznej i troski o zdrowie. Wychowanie fizyczne to nie tylko przygotowanie sprawnościowe, ale przede wszystkim prozdrowotne. Pełni ono, oprócz swej funkcji doraźnej, również funkcję prospektywną (przygotowuje do dokonywania w życiu wyborów korzystnych dla zdrowia). W podstawie programowej w zakresie przedmiotu wychowanie </w:t>
      </w:r>
      <w:proofErr w:type="spellStart"/>
      <w:r w:rsidRPr="00383C2B">
        <w:t>fizycznewidoczna</w:t>
      </w:r>
      <w:proofErr w:type="spellEnd"/>
      <w:r w:rsidRPr="00383C2B">
        <w:t xml:space="preserve"> jest personalistyczna koncepcja wychowania oraz koncepcja sprawności fizycznej ukierunkowanej na zdrowie.</w:t>
      </w:r>
    </w:p>
    <w:p w:rsidR="00C925EF" w:rsidRPr="00383C2B" w:rsidRDefault="00C925EF" w:rsidP="00383C2B">
      <w:pPr>
        <w:pStyle w:val="NormalnyWeb"/>
        <w:jc w:val="both"/>
      </w:pPr>
      <w:r w:rsidRPr="00383C2B">
        <w:t>Wychowanie fizyczne dla uczniów klas IV–VIII szkół podstawowych jest realizowane w formie zajęć klasowo-lekcyjnych i zajęć do wyboru przez ucznia, w tym: zajęć sportowych, zajęć rekreacyjno-zdrowotnych, zajęć tanecznych lub aktywnej turystyki.</w:t>
      </w:r>
      <w:r w:rsidRPr="00383C2B">
        <w:br/>
        <w:t>Zajęcia z wychowania fizycznego zarówno te realizowane w formie zajęć klasowo-lekcyjnych, jak i te prowadzone do wyboru przez ucznia, prowadzą nauczyciele wychowania fizycznego zatrudnieni w szkole. Zajęcia wychowania fizycznego mogą być realizowane w obiektach sportowych znajdujących się w otoczeniu szkoły (np. korzystanie z hal sportowych).</w:t>
      </w:r>
    </w:p>
    <w:p w:rsidR="00C925EF" w:rsidRPr="00383C2B" w:rsidRDefault="00C925EF" w:rsidP="00383C2B">
      <w:pPr>
        <w:pStyle w:val="NormalnyWeb"/>
        <w:jc w:val="both"/>
      </w:pPr>
      <w:r w:rsidRPr="00383C2B">
        <w:t>Wymagania szczegółowe podstawy programowej w zakresie przedmiotu wychowanie fizyczne odnoszą się do zajęć prowadzonych w systemie klasowo-lekcyjnym. W ramach zajęć do wyboru realizacja treści jest dowolna i powinna wykraczać poza podstawę programową w zakresie przedmiotu wychowanie fizyczne.</w:t>
      </w:r>
    </w:p>
    <w:p w:rsidR="00C925EF" w:rsidRPr="00383C2B" w:rsidRDefault="00C925EF" w:rsidP="00383C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rozpoznawania i oceny własnego rozwoju fizycznego oraz sprawności fizycznej.</w:t>
      </w:r>
    </w:p>
    <w:p w:rsidR="00C925EF" w:rsidRPr="00383C2B" w:rsidRDefault="00C925EF" w:rsidP="00383C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uczestnictwa w rekreacyjnych i sportowych formach aktywności fizycznej.</w:t>
      </w:r>
    </w:p>
    <w:p w:rsidR="00C925EF" w:rsidRPr="00383C2B" w:rsidRDefault="00C925EF" w:rsidP="00383C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Poznawanie i stosowanie zasad bezpieczeństwa podczas aktywności fizycznej.</w:t>
      </w:r>
    </w:p>
    <w:p w:rsidR="00C925EF" w:rsidRPr="00383C2B" w:rsidRDefault="00C925EF" w:rsidP="00383C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umiejętności rozumienia związku aktywności fizycznej ze zdrowiem oraz praktykowania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prozdrowotnych.</w:t>
      </w:r>
    </w:p>
    <w:p w:rsidR="00C925EF" w:rsidRPr="00383C2B" w:rsidRDefault="00C925EF" w:rsidP="00383C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osobistych i społecznych sprzyjających całożyciowej aktywności fizycznej.</w:t>
      </w:r>
    </w:p>
    <w:p w:rsidR="00C925EF" w:rsidRPr="00383C2B" w:rsidRDefault="00C925EF" w:rsidP="00383C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fizyczny i sprawność fizyczna.</w:t>
      </w:r>
    </w:p>
    <w:p w:rsidR="00C925EF" w:rsidRPr="00383C2B" w:rsidRDefault="00C925EF" w:rsidP="00383C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wybrane zdolności motoryczne człowieka;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 pojęcie tętna spoczynkowego i powysiłkowego;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cechy prawidłowej postawy ciała.</w:t>
      </w:r>
    </w:p>
    <w:p w:rsidR="00C925EF" w:rsidRPr="00383C2B" w:rsidRDefault="00C925EF" w:rsidP="00383C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pomiarów wysokości i masy ciała oraz z pomocą nauczyciela interpretuje wyniki;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mierzy tętno przed i po wysiłku oraz z pomocą nauczyciela interpretuje wyniki;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próbę siły mięśni brzucha oraz gibkości kręgosłupa;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demonstruje po jednym ćwiczeniu kształtującym wybrane zdolności motoryczne;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ćwiczenia wspomagające utrzymywanie prawidłowej postawy ciała.</w:t>
      </w:r>
    </w:p>
    <w:p w:rsidR="00C925EF" w:rsidRPr="00383C2B" w:rsidRDefault="00C925EF" w:rsidP="00383C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fizyczna.</w:t>
      </w:r>
    </w:p>
    <w:p w:rsidR="00C925EF" w:rsidRPr="00383C2B" w:rsidRDefault="00C925EF" w:rsidP="00383C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sposób wykonywania poznawanych umiejętności ruchowych;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zasady wybranej regionalnej zabawy lub gry ruchowej;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 pojęcia technika i taktyka;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miejsca, obiekty i urządzenia w najbliższej okolicy, które można wykorzystać do aktywności fizycznej;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co symbolizują flaga i znicz olimpijski, rozróżnia pojęcia olimpiada i igrzyska olimpijskie.</w:t>
      </w:r>
    </w:p>
    <w:p w:rsidR="00C925EF" w:rsidRPr="00383C2B" w:rsidRDefault="00C925EF" w:rsidP="00383C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i stosuje w grze: kozłowanie piłki w miejscu i ruchu, prowadzenie piłki nogą, podanie piłki oburącz i jednorącz, rzut piłki do kosza z miejsca, rzut i strzał piłki do bramki z miejsca, odbicie piłki oburącz sposobem górnym;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mini-grach;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w gronie rówieśników wybraną zabawę lub grę ruchową, stosując przepisy w formie uproszczonej;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wybranej regionalnej zabawie lub grze ruchowej;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przewrót w przód z różnych pozycji wyjściowych;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dowolny układ gimnastyczny lub taneczny w oparciu o własną ekspresję ruchową;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bieg krótki ze startu wysokiego;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marszobiegi w terenie;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rzut z miejsca i z krótkiego rozbiegu lekkim przyborem;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skok w dal z miejsca i z krótkiego rozbiegu.</w:t>
      </w:r>
    </w:p>
    <w:p w:rsidR="00C925EF" w:rsidRPr="00383C2B" w:rsidRDefault="00C925EF" w:rsidP="00383C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w aktywności fizycznej.</w:t>
      </w:r>
    </w:p>
    <w:p w:rsidR="00C925EF" w:rsidRPr="00383C2B" w:rsidRDefault="00C925EF" w:rsidP="00383C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zna regulamin sali gimnastycznej i boiska sportowego;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zasady bezpiecznego poruszania się po boisku;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osoby, do których należy zwrócić się o pomoc w sytuacji zagrożenia zdrowia lub życia.</w:t>
      </w:r>
    </w:p>
    <w:p w:rsidR="00C925EF" w:rsidRPr="00383C2B" w:rsidRDefault="00C925EF" w:rsidP="00383C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respektuje zasady bezpiecznego zachowania się podczas zajęć ruchowych;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 bezpieczne miejsce do zabaw i gier ruchowych;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przyborami sportowymi zgodnie z ich przeznaczeniem;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wykonuje elementy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samoochrony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upadku, zeskoku.</w:t>
      </w:r>
    </w:p>
    <w:p w:rsidR="00C925EF" w:rsidRPr="00383C2B" w:rsidRDefault="00C925EF" w:rsidP="00383C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zdrowotna.</w:t>
      </w:r>
    </w:p>
    <w:p w:rsidR="00C925EF" w:rsidRPr="00383C2B" w:rsidRDefault="00C925EF" w:rsidP="00383C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jakie znaczenie ma aktywność fizyczna dla zdrowia;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piramidę żywienia i aktywności fizycznej;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zasady zdrowego odżywiania;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zasady doboru stroju do warunków atmosferycznych w trakcie zajęć ruchowych.</w:t>
      </w:r>
    </w:p>
    <w:p w:rsidR="00C925EF" w:rsidRPr="00383C2B" w:rsidRDefault="00C925EF" w:rsidP="00383C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zasad higieny osobistej i czystości odzieży;</w:t>
      </w:r>
    </w:p>
    <w:p w:rsidR="00C925EF" w:rsidRPr="00383C2B" w:rsidRDefault="00C925EF" w:rsidP="00383C2B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przyjmuje prawidłową postawę ciała w różnych sytuacjach.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83C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Klasy V i VI </w:t>
      </w:r>
    </w:p>
    <w:p w:rsidR="00C925EF" w:rsidRPr="00383C2B" w:rsidRDefault="00C925EF" w:rsidP="00383C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fizyczny i sprawność fizyczna.</w:t>
      </w:r>
    </w:p>
    <w:p w:rsidR="00C925EF" w:rsidRPr="00383C2B" w:rsidRDefault="00C925EF" w:rsidP="00383C2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kryteria oceny wytrzymałości w odniesieniu do wybranej próby testowej (np. test Coopera);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kryteria oceny siły i gibkości w odniesieniu do wybranej próby testowej (np. siły mięśni brzucha, gibkości dolnego odcinka kręgosłupa);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grupy mięśniowe odpowiedzialne za prawidłową postawę ciała.</w:t>
      </w:r>
    </w:p>
    <w:p w:rsidR="00C925EF" w:rsidRPr="00383C2B" w:rsidRDefault="00C925EF" w:rsidP="00383C2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próby sprawnościowe pozwalające ocenić wytrzymałość tlenową, siłę i gibkość oraz z pomocą nauczyciela interpretuje uzyskane wyniki;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demonstruje ćwiczenia wzmacniające mięśnie posturalne i ćwiczenia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gibkościowe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, indywidualne i z partnerem;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demonstruje ćwiczenia rozwijające zdolności koordynacyjne wykonywane indywidualnie i z partnerem.</w:t>
      </w:r>
    </w:p>
    <w:p w:rsidR="00C925EF" w:rsidRPr="00383C2B" w:rsidRDefault="00C925EF" w:rsidP="00383C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fizyczna.</w:t>
      </w:r>
    </w:p>
    <w:p w:rsidR="00C925EF" w:rsidRPr="00383C2B" w:rsidRDefault="00C925EF" w:rsidP="00383C2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podstawowe przepisy wybranych sportowych i rekreacyjnych gier zespołowych;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zasady wybranej gry rekreacyjnej pochodzącej z innego kraju europejskiego;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podstawowe zasady taktyki obrony i ataku w wybranych grach zespołowych;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rekomendacje aktywności fizycznej dla swojego wieku (np. Światowej</w:t>
      </w:r>
      <w:r w:rsidR="00486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Zdrowia lub Unii Europejskiej);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definiuje pojęcie rozgrzewki i opisuje jej zasady;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 opisuje ideę starożytnego i nowożytnego ruchu olimpijskiego.</w:t>
      </w:r>
    </w:p>
    <w:p w:rsidR="00C925EF" w:rsidRPr="00383C2B" w:rsidRDefault="00C925EF" w:rsidP="00383C2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i stosuje w grze: kozłowanie piłki w ruchu ze zmianą tempa i kierunku, prowadzenie piłki nogą ze zmianą tempa i kierunku, podanie piłki oburącz i jednorącz w ruchu, rzut piłki do kosza z biegu po kozłowaniu (dwutakt), rzut i strzał piłki do bramki w ruchu, odbicie piłki oburącz sposobem górnym i dolnym, rozegranie „na trzy”, zagrywkę ze zmniejszonej odległości, rzut i chwyt ringo;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mini-grach oraz grach szkolnych i uproszczonych;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grze rekreacyjnej pochodzącej z innego kraju europejskiego;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w gronie rówieśników wybraną grę sportową lub rekreacyjną;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przewrót w przód z marszu oraz przewrót w tył z przysiadu;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wybrane inne ćwiczenie zwinnościowo-akrobatyczne (np. stanie na rękach lub na głowie z asekuracją, przerzut bokiem);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układ ćwiczeń zwinnościowo-akrobatycznych z przyborem lub bez;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wykonuje dowolny skok przez przyrząd z asekuracją;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proste kroki i figury tańców regionalnych i nowoczesnych;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 i pokonuje trasę biegu terenowego;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bieg krótki ze startu niskiego;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rzut małą piłką z rozbiegu;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skok w dal po rozbiegu oraz skoki przez przeszkody;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fragment rozgrzewki.</w:t>
      </w:r>
    </w:p>
    <w:p w:rsidR="00C925EF" w:rsidRPr="00383C2B" w:rsidRDefault="00C925EF" w:rsidP="00383C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w aktywności fizycznej.</w:t>
      </w:r>
    </w:p>
    <w:p w:rsidR="00C925EF" w:rsidRPr="00383C2B" w:rsidRDefault="00C925EF" w:rsidP="00383C2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wyjaśnia, dlaczego należy przestrzegać ustalonych reguł w trakcie rywalizacji sportowej;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sposoby postępowania w sytuacji zagrożenia zdrowia lub życia;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zasady bezpiecznego korzystania ze sprzętu sportowego;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zasady bezpiecznego zachowania się nad wodą i w górach w różnych porach roku.</w:t>
      </w:r>
    </w:p>
    <w:p w:rsidR="00C925EF" w:rsidRPr="00383C2B" w:rsidRDefault="00C925EF" w:rsidP="00383C2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zasady asekuracji podczas zajęć ruchowych;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bezpiecznie ze sprzętu i urządzeń sportowych;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elementy samoobrony (np. zasłona, unik, pad).</w:t>
      </w:r>
    </w:p>
    <w:p w:rsidR="00C925EF" w:rsidRPr="00383C2B" w:rsidRDefault="00C925EF" w:rsidP="00383C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zdrowotna.</w:t>
      </w:r>
    </w:p>
    <w:p w:rsidR="00C925EF" w:rsidRPr="00383C2B" w:rsidRDefault="00C925EF" w:rsidP="00383C2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pojęcie zdrowia;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pozytywne mierniki zdrowia;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zasady i metody hartowania organizmu;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sposoby ochrony przed nadmiernym nasłonecznieniem i niską temperaturą;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zasady aktywnego wypoczynku zgodne z rekomendacjami aktywności fizycznej dla swojego wieku (np. WHO lub UE).</w:t>
      </w:r>
    </w:p>
    <w:p w:rsidR="00C925EF" w:rsidRPr="00383C2B" w:rsidRDefault="00C925EF" w:rsidP="00383C2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ćwiczenia kształtujące nawyk prawidłowej postawy ciała w postawie stojącej, siedzącej i leżeniu oraz w czasie wykonywania różnych codziennych czynności;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ćwiczenia oddechowe i inne o charakterze relaksacyjnym;</w:t>
      </w:r>
    </w:p>
    <w:p w:rsidR="00C925EF" w:rsidRPr="00383C2B" w:rsidRDefault="00C925EF" w:rsidP="00383C2B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aktywność fizyczną w różnych warunkach atmosferycznych.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83C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Klasy VII i VIII </w:t>
      </w:r>
    </w:p>
    <w:p w:rsidR="00C925EF" w:rsidRPr="00383C2B" w:rsidRDefault="00C925EF" w:rsidP="00383C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fizyczny i sprawność fizyczna.</w:t>
      </w:r>
    </w:p>
    <w:p w:rsidR="00C925EF" w:rsidRPr="00383C2B" w:rsidRDefault="00C925EF" w:rsidP="00383C2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wyjaśnia, jakie zmiany zachodzą w budowie ciała i sprawności fizycznej w okresie dojrzewania płciowego;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testy i narzędzia do pomiaru sprawności fizycznej;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zastosowanie siatek centylowych w ocenie własnego rozwoju fizycznego.</w:t>
      </w:r>
    </w:p>
    <w:p w:rsidR="00C925EF" w:rsidRPr="00383C2B" w:rsidRDefault="00C925EF" w:rsidP="00383C2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pomiarów wysokości i masy ciała oraz samodzielnie interpretuje wyniki;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wybrane próby kondycyjnych i koordynacyjnych zdolności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motorycznych;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ocenia i interpretuje poziom własnej sprawności fizycznej;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demonstruje zestaw ćwiczeń kształtujących wybrane zdolności motoryczne;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demonstruje zestaw ćwiczeń kształtujących prawidłową postawę ciała.</w:t>
      </w:r>
    </w:p>
    <w:p w:rsidR="00C925EF" w:rsidRPr="00383C2B" w:rsidRDefault="00C925EF" w:rsidP="00383C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fizyczna.</w:t>
      </w:r>
    </w:p>
    <w:p w:rsidR="00C925EF" w:rsidRPr="00383C2B" w:rsidRDefault="00C925EF" w:rsidP="00383C2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zmiany zachodzące w organizmie podczas wysiłku fizycznego;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korzyści wynikające z aktywności fizycznej w terenie;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możliwości wykorzystania nowoczesnych technologii do oceny dziennej aktywności fizycznej;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charakteryzuje nowoczesne formy aktywności fizycznej (np.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pilates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zumba,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zasady wybranej formy aktywności fizycznej spoza Europy;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ideę olimpijską, paraolimpijską i olimpiad specjalnych.</w:t>
      </w:r>
    </w:p>
    <w:p w:rsidR="00C925EF" w:rsidRPr="00383C2B" w:rsidRDefault="00C925EF" w:rsidP="00383C2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i stosuje w grze techniczne i taktyczne elementy gier: w koszykówce, piłce ręcznej i piłce nożnej: zwody, obronę „każdy swego”, w siatkówce: wystawienie, zbicie i odbiór piłki; ustawia się prawidłowo na boisku w ataku i obronie;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grach szkolnych i uproszczonych jako zawodnik i jako sędzia;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szkolne rozgrywki sportowe według systemu pucharowego i „każdy z każdym”;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wybranej formie aktywności fizycznej spoza Europy;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wybrane ćwiczenie zwinnościowo-akrobatyczne (np. stanie na rękach lub na głowie z asekuracją, przerzut bokiem, piramida dwójkowa lub trójkowa);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i wykonuje dowolny układ gimnastyczny;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i wykonuje indywidualnie, w parze lub w zespole dowolny układ tańca z wykorzystaniem elementów nowoczesnych form aktywności fizycznej;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 i pokonuje trasę biegu terenowego z elementami orientacji w terenie;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przekazanie pałeczki w biegu sztafetowym;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skok w dal po rozbiegu z odbicia ze strefy lub belki oraz skoki przez przeszkody techniką naturalną;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diagnozuje własną, dzienną aktywność fizyczną, wykorzystując nowoczesne technologie (np. urządzenia monitorujące, aplikacje internetowe);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rozgrzewkę w zależności od rodzaju aktywności.</w:t>
      </w:r>
    </w:p>
    <w:p w:rsidR="00C925EF" w:rsidRPr="00383C2B" w:rsidRDefault="00C925EF" w:rsidP="00383C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w aktywności fizycznej.</w:t>
      </w:r>
    </w:p>
    <w:p w:rsidR="00C925EF" w:rsidRPr="00383C2B" w:rsidRDefault="00C925EF" w:rsidP="00383C2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najczęstsze przyczyny oraz okoliczności wypadków i urazów w czasie zajęć ruchowych, omawia sposoby zapobiegania im;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zagrożenia związane z uprawianiem niektórych dyscyplin sportu.</w:t>
      </w:r>
    </w:p>
    <w:p w:rsidR="00C925EF" w:rsidRPr="00383C2B" w:rsidRDefault="00C925EF" w:rsidP="00383C2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stosuje zasady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samoasekuracji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asekuracji;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zachować się w sytuacji wypadków i urazów w czasie zajęć ruchowych.</w:t>
      </w:r>
    </w:p>
    <w:p w:rsidR="00C925EF" w:rsidRPr="00383C2B" w:rsidRDefault="00C925EF" w:rsidP="00383C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Edukacja zdrowotna.</w:t>
      </w:r>
    </w:p>
    <w:p w:rsidR="00C925EF" w:rsidRPr="00383C2B" w:rsidRDefault="00C925EF" w:rsidP="00383C2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wiedzy. Uczeń: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czynniki, które wpływają pozytywnie i negatywnie na zdrowie i samopoczucie oraz wskazuje te, na które może mieć wpływ;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sposoby redukowania nadmiernego stresu i radzenia sobie z nim w sposób konstruktywny;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konsekwencje zdrowotne stosowania używek i substancji psychoaktywnych w odniesieniu do podejmowania aktywności fizycznej;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przyczyny i skutki otyłości oraz nieuzasadnionego odchudzania się i używania sterydów w celu zwiększenia masy mięśni;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wymogi higieny wynikające ze zmian zachodzących w organizmie w okresie dojrzewania.</w:t>
      </w:r>
    </w:p>
    <w:p w:rsidR="00C925EF" w:rsidRPr="00383C2B" w:rsidRDefault="00C925EF" w:rsidP="00383C2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umiejętności. Uczeń: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rozkład dnia, uwzględniając proporcje między pracą a wypoczynkiem, wysiłkiem umysłowym a fizycznym rozumiejąc rolę wypoczynku w efektywnym wykonywaniu pracy zawodowej;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dobiera rodzaj ćwiczeń relaksacyjnych do własnych potrzeb;</w:t>
      </w:r>
    </w:p>
    <w:p w:rsidR="00C925EF" w:rsidRPr="00383C2B" w:rsidRDefault="00C925EF" w:rsidP="00383C2B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demonstruje ergonomiczne podnoszenie i przenoszenie przedmiotów o różnej wielkości i różnym ciężarze.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83C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Klasy IV-VIII 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Kompetencje społeczne. Uczeń: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sportowych rozgrywkach klasowych w roli zawodnika, stosując zasady „czystej gry”: szacunku dla rywala, respektowania przepisów gry, podporządkowania się decyzjom sędziego, potrafi właściwie zachować się w sytuacji zwycięstwa i porażki, podziękować za wspólną grę;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 rolę organizatora, sędziego i kibica w ramach szkolnych zawodów sportowych;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zasady kulturalnego kibicowania;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wyjaśnia, jak należy zachować się w sytuacjach związanych z aktywnością taneczną;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znaczenie dobrych relacji z innymi ludźmi, w tym z rodzicami oraz rówieśnikami tej samej i odmiennej płci;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identyfikuje swoje mocne strony, budując poczucie własnej wartości, planuje sposoby rozwoju oraz ma świadomość słabych stron, nad którymi należy pracować;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umiejętność adekwatnej samooceny swoich możliwości psychofizycznych;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kreatywność w poszukiwaniu rozwiązań sytuacji problemowych;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w grupie szanując poglądy i wysiłki innych ludzi, wykazując asertywność i empatię;</w:t>
      </w:r>
    </w:p>
    <w:p w:rsidR="00C925EF" w:rsidRPr="00383C2B" w:rsidRDefault="00C925EF" w:rsidP="00383C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motywuje innych do udziału w aktywności fizycznej, ze szczególnym uwzględnieniem osób o niższej sprawności fizycznej i specjalnych potrzebach edukacyjnych (np. osoby niepełnosprawne, osoby starsze).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83C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Warunki i sposób realizacji Podstawa programowa obowiązująca od roku szkolnego 2024/2025 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zapewnia warunki realizacji określonych w podstawie programowej w zakresie przedmiotu wychowanie fizyczne wymagań szczegółowych, które należy traktować jako </w:t>
      </w: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wskaźniki rozwoju dyspozycji osobowych niezbędnych do realizacji celów kształcenia na danym etapie edukacyjnym.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podstawie programowej w zakresie przedmiotu wychowanie fizyczne wymagania szczegółowe odnoszą się do zajęć prowadzonych w następujących blokach tematycznych.</w:t>
      </w:r>
    </w:p>
    <w:p w:rsidR="00383C2B" w:rsidRDefault="00C925EF" w:rsidP="00383C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Rozwój fizyczny i sprawność fizyczna. </w:t>
      </w:r>
    </w:p>
    <w:p w:rsidR="00C925EF" w:rsidRPr="00383C2B" w:rsidRDefault="00C925EF" w:rsidP="00383C2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bloku tematycznym zawarto treści związane z diagnozowaniem i interpretowaniem rozwoju fizycznego i sprawności fizycznej. Testy sprawnościowe, o których mowa w art. 28 ust. 2a ustawy z dnia 14 grudnia 2016 r. – Prawo oświatowe (Dz. U. z 2024 r. poz. 737 i 854), są przeprowadzane w okresie od lutego do kwietnia w każdej klasie. Testy sprawnościowe obejmują:</w:t>
      </w:r>
    </w:p>
    <w:p w:rsidR="00C925EF" w:rsidRPr="00383C2B" w:rsidRDefault="00C925EF" w:rsidP="00383C2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bieg wahadłowy 10 razy po 5 metrów – służący pomiarowi zdolności szybkościowo-siłowo-koordynacyjnych;</w:t>
      </w:r>
    </w:p>
    <w:p w:rsidR="00C925EF" w:rsidRPr="00383C2B" w:rsidRDefault="00C925EF" w:rsidP="00383C2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20-metrowy wytrzymałościowy bieg wahadłowy wykonywany według Europejskiego Testu Sprawności Fizycznej –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Eurofit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, opracowanego przez Radę Europy – służący pomiarowi zdolności wytrzymałościowych w biegu;</w:t>
      </w:r>
    </w:p>
    <w:p w:rsidR="00C925EF" w:rsidRPr="00383C2B" w:rsidRDefault="00C925EF" w:rsidP="00383C2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podpór leżąc przodem na przedramionach (deska) – służący pomiarowi zdolności siłowo- wytrzymałościowych całego ciała;</w:t>
      </w:r>
    </w:p>
    <w:p w:rsidR="00C925EF" w:rsidRPr="00383C2B" w:rsidRDefault="00C925EF" w:rsidP="00383C2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skok w dal z miejsca – służący pomiarowi skoczności i siły.</w:t>
      </w:r>
    </w:p>
    <w:p w:rsidR="00C925EF" w:rsidRPr="00383C2B" w:rsidRDefault="00C925EF" w:rsidP="00383C2B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 się uwagę na rozróżnienie pojęć diagnozowanie i ocenianie. Pomiary sprawności fizycznej nie mogą być kryterium oceny z przedmiotu wychowanie fizyczne, lecz powinny być wykorzystywane do wskazania mocnych i słabych stron sprawności fizycznej ucznia w celu planowania dalszego jej rozwoju.</w:t>
      </w:r>
    </w:p>
    <w:p w:rsidR="00383C2B" w:rsidRDefault="00C925EF" w:rsidP="00383C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Aktywność fizyczna. </w:t>
      </w:r>
    </w:p>
    <w:p w:rsidR="00C925EF" w:rsidRPr="00383C2B" w:rsidRDefault="00C925EF" w:rsidP="00383C2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bloku tematycznym zawarto treści dotyczące indywidualnych i zespołowych form rekreacyjno-sportowych. Układ treści uwzględnia zasadę stopniowania trudności i rozwój psychofizyczny ucznia. Treści obszaru wzbogacono o nowoczesne formy ruchu, aktywności fizyczne z innych krajów europejskich oraz wykorzystanie nowoczesnych technologii w celu monitorowania i planowania aktywności fizycznej.</w:t>
      </w:r>
    </w:p>
    <w:p w:rsidR="00383C2B" w:rsidRDefault="00C925EF" w:rsidP="00383C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Bezpieczeństwo w aktywności fizycznej. </w:t>
      </w:r>
    </w:p>
    <w:p w:rsidR="00C925EF" w:rsidRPr="00383C2B" w:rsidRDefault="00C925EF" w:rsidP="00383C2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bloku tematycznym zawarto treści dotyczące organizacji bezpiecznego miejsca ćwiczeń, doboru i wykorzystania sprzętu sportowego począwszy od bezpiecznych działań związanych z własną osobą, przez wspólne formy działania do świadomości odpowiedzialności za zdrowie innych.</w:t>
      </w:r>
    </w:p>
    <w:p w:rsidR="00383C2B" w:rsidRDefault="00C925EF" w:rsidP="00383C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Edukacja zdrowotna. </w:t>
      </w:r>
    </w:p>
    <w:p w:rsidR="00C925EF" w:rsidRPr="00383C2B" w:rsidRDefault="00C925EF" w:rsidP="00383C2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bloku tematycznym zawarto treści dotyczące zdrowia i jego diagnozowania w kontekście przeciwdziałania chorobom cywilizacyjnym. Łączenie treści z tego bloku z wdrażaniem kompetencji społecznych sprzyja rozwijaniu poczucia odpowiedzialności za zdrowie własne i innych ludzi, wzmacnianiu poczucia własnej wartości i wiary w </w:t>
      </w: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swoje możliwości. Treści w tym bloku wzmacniają znaczenie aktywnego i zdrowego trybu życia w celu jak najdłuższego zachowania sprawności i zdrowia.</w:t>
      </w:r>
    </w:p>
    <w:p w:rsidR="00C925EF" w:rsidRPr="00383C2B" w:rsidRDefault="00C925EF" w:rsidP="00383C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Kompetencje społeczne. </w:t>
      </w: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bloku tematycznym zawarto treści dotyczące rozwijania w toku uczenia się zdolności kształtowania własnego rozwoju oraz autonomicznego i odpowiedzialnego uczestniczenia w życiu społecznym, z uwzględnieniem etycznego kontekstu własnego postępowania.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fizyczne powinno być prowadzone w sali sportowej, w specjalnie przygotowanym pomieszczeniu zastępczym bądź na boisku szkolnym. Szczególnie istotne są zajęcia ruchowe na zewnątrz budynku szkolnego, w środowisku naturalnym, również w okresie jesienno-zimowym. Szkoła w miarę możliwości powinna zapewnić urządzenia i sprzęt sportowy niezbędny do zdobycia przez uczniów umiejętności i wiadomości oraz kompetencji społecznych określonych w podstawie programowej w zakresie przedmiotu wychowanie fizyczne.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podstawy programowej z przedmiotu wychowanie fizyczne w bloku tematycznym edukacja zdrowotna powinna być dostosowana do potrzeb uczniów (po przeprowadzeniu diagnozy tych potrzeb) oraz do możliwości organizacyjnych szkoły. Warunkiem skuteczności realizacji tego bloku jest integrowanie treści z innymi przedmiotami, w tym np. biologią, wychowaniem do życia w rodzinie, wiedzą o społeczeństwie, edukacją dla bezpieczeństwa. Wymaga to współdziałania nauczycieli różnych przedmiotów, współpracy z pielęgniarką albo higienistką szkolną oraz z rodzicami. Niezbędne jest także skoordynowanie tych zajęć z programami edukacyjnymi dotyczącymi zdrowia i profilaktyki </w:t>
      </w:r>
      <w:proofErr w:type="spellStart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ryzykownych lub chorób, oferowanymi szkołom przez różne podmioty.</w:t>
      </w:r>
    </w:p>
    <w:p w:rsidR="00C925EF" w:rsidRPr="00383C2B" w:rsidRDefault="00C925EF" w:rsidP="0038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C2B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treści nauczania przedmiotu wychowanie fizyczne, należy włączać uczniów czasowo lub częściowo zwolnionych z ćwiczeń fizycznych. Dotyczy to kompetencji z zakresu wiedzy w każdym bloku tematycznym oraz wybranych kompetencji z zakresu umiejętności ze szczególnym uwzględnieniem bloku edukacja zdrowotna.</w:t>
      </w:r>
    </w:p>
    <w:p w:rsidR="00431B84" w:rsidRPr="00383C2B" w:rsidRDefault="00C925EF" w:rsidP="00383C2B">
      <w:pPr>
        <w:jc w:val="both"/>
        <w:rPr>
          <w:rFonts w:ascii="Times New Roman" w:hAnsi="Times New Roman" w:cs="Times New Roman"/>
        </w:rPr>
      </w:pPr>
      <w:r w:rsidRPr="00383C2B">
        <w:rPr>
          <w:rFonts w:ascii="Times New Roman" w:hAnsi="Times New Roman" w:cs="Times New Roman"/>
        </w:rPr>
        <w:t>W trosce o prawidłowy rozwój ucznia nie należy zapominać o działaniach szkoły wspomagających korygowanie i kompensowanie występujących u dzieci wad postawy.</w:t>
      </w:r>
    </w:p>
    <w:sectPr w:rsidR="00431B84" w:rsidRPr="0038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DEE"/>
    <w:multiLevelType w:val="multilevel"/>
    <w:tmpl w:val="6C76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52B51"/>
    <w:multiLevelType w:val="multilevel"/>
    <w:tmpl w:val="0306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B6A9A"/>
    <w:multiLevelType w:val="multilevel"/>
    <w:tmpl w:val="A476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30C07"/>
    <w:multiLevelType w:val="multilevel"/>
    <w:tmpl w:val="33BC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559D1"/>
    <w:multiLevelType w:val="multilevel"/>
    <w:tmpl w:val="D91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B1F9E"/>
    <w:multiLevelType w:val="multilevel"/>
    <w:tmpl w:val="3EB4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EF"/>
    <w:rsid w:val="00383C2B"/>
    <w:rsid w:val="00431B84"/>
    <w:rsid w:val="004864D8"/>
    <w:rsid w:val="00C9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FFE31-CA2A-475C-B039-992002B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925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92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925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25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ibling">
    <w:name w:val="sibling"/>
    <w:basedOn w:val="Normalny"/>
    <w:rsid w:val="00C9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2710</Words>
  <Characters>16264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SPRS</cp:lastModifiedBy>
  <cp:revision>3</cp:revision>
  <dcterms:created xsi:type="dcterms:W3CDTF">2025-10-03T05:22:00Z</dcterms:created>
  <dcterms:modified xsi:type="dcterms:W3CDTF">2025-10-03T05:22:00Z</dcterms:modified>
</cp:coreProperties>
</file>